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92" w:rsidRDefault="004416FF" w:rsidP="004416FF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416FF">
        <w:rPr>
          <w:rFonts w:ascii="Arial" w:hAnsi="Arial" w:cs="Arial"/>
          <w:sz w:val="22"/>
          <w:szCs w:val="22"/>
        </w:rPr>
        <w:t xml:space="preserve">The </w:t>
      </w:r>
      <w:r w:rsidRPr="004416FF">
        <w:rPr>
          <w:rFonts w:ascii="Arial" w:hAnsi="Arial" w:cs="Arial"/>
          <w:i/>
          <w:sz w:val="22"/>
          <w:szCs w:val="22"/>
        </w:rPr>
        <w:t>Fisheries (East Coast Trawl) Management Plan 1999</w:t>
      </w:r>
      <w:r w:rsidRPr="004416FF">
        <w:rPr>
          <w:rFonts w:ascii="Arial" w:hAnsi="Arial" w:cs="Arial"/>
          <w:sz w:val="22"/>
          <w:szCs w:val="22"/>
        </w:rPr>
        <w:t xml:space="preserve"> (the Plan) is subordinate legislation and complements the </w:t>
      </w:r>
      <w:r w:rsidRPr="004416FF">
        <w:rPr>
          <w:rFonts w:ascii="Arial" w:hAnsi="Arial" w:cs="Arial"/>
          <w:i/>
          <w:sz w:val="22"/>
          <w:szCs w:val="22"/>
        </w:rPr>
        <w:t>Fisheries Regulation 2008</w:t>
      </w:r>
      <w:r w:rsidRPr="004416FF">
        <w:rPr>
          <w:rFonts w:ascii="Arial" w:hAnsi="Arial" w:cs="Arial"/>
          <w:sz w:val="22"/>
          <w:szCs w:val="22"/>
        </w:rPr>
        <w:t xml:space="preserve"> in achieving the objectives of the </w:t>
      </w:r>
      <w:r w:rsidRPr="004416FF">
        <w:rPr>
          <w:rFonts w:ascii="Arial" w:hAnsi="Arial" w:cs="Arial"/>
          <w:i/>
          <w:sz w:val="22"/>
          <w:szCs w:val="22"/>
        </w:rPr>
        <w:t>Fisheries Act 1994</w:t>
      </w:r>
      <w:r w:rsidRPr="004416FF">
        <w:rPr>
          <w:rFonts w:ascii="Arial" w:hAnsi="Arial" w:cs="Arial"/>
          <w:sz w:val="22"/>
          <w:szCs w:val="22"/>
        </w:rPr>
        <w:t xml:space="preserve">. The </w:t>
      </w:r>
      <w:r w:rsidR="00A47692">
        <w:rPr>
          <w:rFonts w:ascii="Arial" w:hAnsi="Arial" w:cs="Arial"/>
          <w:sz w:val="22"/>
          <w:szCs w:val="22"/>
        </w:rPr>
        <w:t xml:space="preserve">Fisheries </w:t>
      </w:r>
      <w:r w:rsidRPr="004416FF">
        <w:rPr>
          <w:rFonts w:ascii="Arial" w:hAnsi="Arial" w:cs="Arial"/>
          <w:sz w:val="22"/>
          <w:szCs w:val="22"/>
        </w:rPr>
        <w:t xml:space="preserve">Act provides for the use, conservation and enhancement of the community’s fisheries resources and fish habitats in a way that seeks to promote ecologically sustainable development. </w:t>
      </w:r>
    </w:p>
    <w:p w:rsidR="0098372A" w:rsidRPr="00A47692" w:rsidRDefault="004416FF" w:rsidP="0098372A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4416FF">
        <w:rPr>
          <w:rFonts w:ascii="Arial" w:hAnsi="Arial" w:cs="Arial"/>
          <w:sz w:val="22"/>
          <w:szCs w:val="22"/>
        </w:rPr>
        <w:t>It is proposed to amend the Management Plan to extend the closure periods for four existing S</w:t>
      </w:r>
      <w:r w:rsidR="0098372A">
        <w:rPr>
          <w:rFonts w:ascii="Arial" w:hAnsi="Arial" w:cs="Arial"/>
          <w:sz w:val="22"/>
          <w:szCs w:val="22"/>
        </w:rPr>
        <w:t xml:space="preserve">callop </w:t>
      </w:r>
      <w:r w:rsidRPr="004416FF">
        <w:rPr>
          <w:rFonts w:ascii="Arial" w:hAnsi="Arial" w:cs="Arial"/>
          <w:sz w:val="22"/>
          <w:szCs w:val="22"/>
        </w:rPr>
        <w:t>R</w:t>
      </w:r>
      <w:r w:rsidR="0098372A">
        <w:rPr>
          <w:rFonts w:ascii="Arial" w:hAnsi="Arial" w:cs="Arial"/>
          <w:sz w:val="22"/>
          <w:szCs w:val="22"/>
        </w:rPr>
        <w:t xml:space="preserve">eplenishment </w:t>
      </w:r>
      <w:r w:rsidRPr="004416FF">
        <w:rPr>
          <w:rFonts w:ascii="Arial" w:hAnsi="Arial" w:cs="Arial"/>
          <w:sz w:val="22"/>
          <w:szCs w:val="22"/>
        </w:rPr>
        <w:t>A</w:t>
      </w:r>
      <w:r w:rsidR="0098372A">
        <w:rPr>
          <w:rFonts w:ascii="Arial" w:hAnsi="Arial" w:cs="Arial"/>
          <w:sz w:val="22"/>
          <w:szCs w:val="22"/>
        </w:rPr>
        <w:t>rea</w:t>
      </w:r>
      <w:r w:rsidRPr="004416FF">
        <w:rPr>
          <w:rFonts w:ascii="Arial" w:hAnsi="Arial" w:cs="Arial"/>
          <w:sz w:val="22"/>
          <w:szCs w:val="22"/>
        </w:rPr>
        <w:t xml:space="preserve">s; reinstate two </w:t>
      </w:r>
      <w:r w:rsidR="0098372A">
        <w:rPr>
          <w:rFonts w:ascii="Arial" w:hAnsi="Arial" w:cs="Arial"/>
          <w:sz w:val="22"/>
          <w:szCs w:val="22"/>
        </w:rPr>
        <w:t>areas</w:t>
      </w:r>
      <w:r w:rsidRPr="004416FF">
        <w:rPr>
          <w:rFonts w:ascii="Arial" w:hAnsi="Arial" w:cs="Arial"/>
          <w:sz w:val="22"/>
          <w:szCs w:val="22"/>
        </w:rPr>
        <w:t xml:space="preserve"> that expired on 1 January 2008 (and therefore are currently open to trawling); and remove the expiration provisions for three existing </w:t>
      </w:r>
      <w:r w:rsidR="0098372A">
        <w:rPr>
          <w:rFonts w:ascii="Arial" w:hAnsi="Arial" w:cs="Arial"/>
          <w:sz w:val="22"/>
          <w:szCs w:val="22"/>
        </w:rPr>
        <w:t>areas</w:t>
      </w:r>
      <w:r w:rsidRPr="004416FF">
        <w:rPr>
          <w:rFonts w:ascii="Arial" w:hAnsi="Arial" w:cs="Arial"/>
          <w:sz w:val="22"/>
          <w:szCs w:val="22"/>
        </w:rPr>
        <w:t>.</w:t>
      </w:r>
    </w:p>
    <w:p w:rsidR="004416FF" w:rsidRPr="004416FF" w:rsidRDefault="004416FF" w:rsidP="004416FF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416FF">
        <w:rPr>
          <w:rFonts w:ascii="Arial" w:hAnsi="Arial" w:cs="Arial"/>
          <w:sz w:val="22"/>
          <w:szCs w:val="22"/>
        </w:rPr>
        <w:t xml:space="preserve">This will allow time to complete a project being undertaken to assess a series of harvest strategy options for the </w:t>
      </w:r>
      <w:smartTag w:uri="urn:schemas-microsoft-com:office:smarttags" w:element="place">
        <w:smartTag w:uri="urn:schemas-microsoft-com:office:smarttags" w:element="State">
          <w:r w:rsidRPr="004416FF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4416FF">
        <w:rPr>
          <w:rFonts w:ascii="Arial" w:hAnsi="Arial" w:cs="Arial"/>
          <w:sz w:val="22"/>
          <w:szCs w:val="22"/>
        </w:rPr>
        <w:t xml:space="preserve"> saucer scallop fishery. </w:t>
      </w:r>
      <w:r w:rsidR="0098372A">
        <w:rPr>
          <w:rFonts w:ascii="Arial" w:hAnsi="Arial" w:cs="Arial"/>
          <w:sz w:val="22"/>
          <w:szCs w:val="22"/>
        </w:rPr>
        <w:t xml:space="preserve"> </w:t>
      </w:r>
    </w:p>
    <w:p w:rsidR="00A47692" w:rsidRPr="00A47692" w:rsidRDefault="00A47692" w:rsidP="00A47692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A47692">
        <w:rPr>
          <w:rFonts w:ascii="Arial" w:hAnsi="Arial" w:cs="Arial"/>
          <w:sz w:val="22"/>
          <w:szCs w:val="22"/>
        </w:rPr>
        <w:t xml:space="preserve">A Combined Fisheries Management Regulatory Impact Statement (RIS) and draft Public Benefit Test (PBT) was released in July 2008 for public consultation. This submission deals only with the </w:t>
      </w:r>
      <w:r w:rsidR="0098372A" w:rsidRPr="004416FF">
        <w:rPr>
          <w:rFonts w:ascii="Arial" w:hAnsi="Arial" w:cs="Arial"/>
          <w:sz w:val="22"/>
          <w:szCs w:val="22"/>
        </w:rPr>
        <w:t>S</w:t>
      </w:r>
      <w:r w:rsidR="0098372A">
        <w:rPr>
          <w:rFonts w:ascii="Arial" w:hAnsi="Arial" w:cs="Arial"/>
          <w:sz w:val="22"/>
          <w:szCs w:val="22"/>
        </w:rPr>
        <w:t xml:space="preserve">callop </w:t>
      </w:r>
      <w:r w:rsidR="0098372A" w:rsidRPr="004416FF">
        <w:rPr>
          <w:rFonts w:ascii="Arial" w:hAnsi="Arial" w:cs="Arial"/>
          <w:sz w:val="22"/>
          <w:szCs w:val="22"/>
        </w:rPr>
        <w:t>R</w:t>
      </w:r>
      <w:r w:rsidR="0098372A">
        <w:rPr>
          <w:rFonts w:ascii="Arial" w:hAnsi="Arial" w:cs="Arial"/>
          <w:sz w:val="22"/>
          <w:szCs w:val="22"/>
        </w:rPr>
        <w:t xml:space="preserve">eplenishment </w:t>
      </w:r>
      <w:r w:rsidR="0098372A" w:rsidRPr="004416FF">
        <w:rPr>
          <w:rFonts w:ascii="Arial" w:hAnsi="Arial" w:cs="Arial"/>
          <w:sz w:val="22"/>
          <w:szCs w:val="22"/>
        </w:rPr>
        <w:t>A</w:t>
      </w:r>
      <w:r w:rsidR="0098372A">
        <w:rPr>
          <w:rFonts w:ascii="Arial" w:hAnsi="Arial" w:cs="Arial"/>
          <w:sz w:val="22"/>
          <w:szCs w:val="22"/>
        </w:rPr>
        <w:t>rea</w:t>
      </w:r>
      <w:r w:rsidR="0098372A" w:rsidRPr="00A47692">
        <w:rPr>
          <w:rFonts w:ascii="Arial" w:hAnsi="Arial" w:cs="Arial"/>
          <w:sz w:val="22"/>
          <w:szCs w:val="22"/>
        </w:rPr>
        <w:t xml:space="preserve"> </w:t>
      </w:r>
      <w:r w:rsidRPr="00A47692">
        <w:rPr>
          <w:rFonts w:ascii="Arial" w:hAnsi="Arial" w:cs="Arial"/>
          <w:sz w:val="22"/>
          <w:szCs w:val="22"/>
        </w:rPr>
        <w:t xml:space="preserve">proposals contained </w:t>
      </w:r>
      <w:r w:rsidR="0098372A">
        <w:rPr>
          <w:rFonts w:ascii="Arial" w:hAnsi="Arial" w:cs="Arial"/>
          <w:sz w:val="22"/>
          <w:szCs w:val="22"/>
        </w:rPr>
        <w:t>in the RIS/</w:t>
      </w:r>
      <w:r w:rsidRPr="00A47692">
        <w:rPr>
          <w:rFonts w:ascii="Arial" w:hAnsi="Arial" w:cs="Arial"/>
          <w:sz w:val="22"/>
          <w:szCs w:val="22"/>
        </w:rPr>
        <w:t xml:space="preserve">PBT, as the legislation needs to be implemented by 1 November 2008 to ensure continued operation of the rotational closure of all six </w:t>
      </w:r>
      <w:r w:rsidR="0098372A">
        <w:rPr>
          <w:rFonts w:ascii="Arial" w:hAnsi="Arial" w:cs="Arial"/>
          <w:sz w:val="22"/>
          <w:szCs w:val="22"/>
        </w:rPr>
        <w:t>areas,</w:t>
      </w:r>
      <w:r w:rsidRPr="00A47692">
        <w:rPr>
          <w:rFonts w:ascii="Arial" w:hAnsi="Arial" w:cs="Arial"/>
          <w:sz w:val="22"/>
          <w:szCs w:val="22"/>
        </w:rPr>
        <w:t xml:space="preserve"> pending completion of the relevant research and review of the Management Plan. </w:t>
      </w:r>
    </w:p>
    <w:p w:rsidR="004D4F8C" w:rsidRPr="004D4F8C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="004D4F8C" w:rsidRPr="004D4F8C">
        <w:rPr>
          <w:rFonts w:ascii="Arial" w:hAnsi="Arial" w:cs="Arial"/>
          <w:sz w:val="22"/>
          <w:szCs w:val="22"/>
          <w:lang w:val="en-US"/>
        </w:rPr>
        <w:t xml:space="preserve">that the </w:t>
      </w:r>
      <w:r w:rsidR="004D4F8C" w:rsidRPr="004D4F8C">
        <w:rPr>
          <w:rFonts w:ascii="Arial" w:hAnsi="Arial" w:cs="Arial"/>
          <w:i/>
          <w:iCs/>
          <w:sz w:val="22"/>
          <w:szCs w:val="22"/>
          <w:lang w:val="en-US"/>
        </w:rPr>
        <w:t>Fisheries (East Coast Trawl) Amendment Management Plan (No. 1) 2008</w:t>
      </w:r>
      <w:r w:rsidR="004D4F8C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4D4F8C" w:rsidRPr="004D4F8C">
        <w:rPr>
          <w:rFonts w:ascii="Arial" w:hAnsi="Arial" w:cs="Arial"/>
          <w:iCs/>
          <w:sz w:val="22"/>
          <w:szCs w:val="22"/>
          <w:lang w:val="en-US"/>
        </w:rPr>
        <w:t>be recommended to the Governor in Council for approval</w:t>
      </w:r>
      <w:r w:rsidR="004D4F8C">
        <w:rPr>
          <w:rFonts w:ascii="Arial" w:hAnsi="Arial" w:cs="Arial"/>
          <w:iCs/>
          <w:sz w:val="22"/>
          <w:szCs w:val="22"/>
          <w:lang w:val="en-US"/>
        </w:rPr>
        <w:t>.</w:t>
      </w:r>
    </w:p>
    <w:p w:rsidR="00CE6FBA" w:rsidRPr="00CE6FBA" w:rsidRDefault="004D4F8C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034715">
        <w:rPr>
          <w:rFonts w:ascii="Arial" w:hAnsi="Arial" w:cs="Arial"/>
          <w:sz w:val="22"/>
          <w:szCs w:val="22"/>
          <w:u w:val="single"/>
        </w:rPr>
        <w:t>noted</w:t>
      </w:r>
      <w:r w:rsidRPr="004D4F8C">
        <w:rPr>
          <w:rFonts w:ascii="Arial" w:hAnsi="Arial" w:cs="Arial"/>
          <w:iCs/>
          <w:sz w:val="22"/>
          <w:szCs w:val="22"/>
        </w:rPr>
        <w:t xml:space="preserve"> that the </w:t>
      </w:r>
      <w:r w:rsidRPr="004D4F8C">
        <w:rPr>
          <w:rFonts w:ascii="Arial" w:hAnsi="Arial" w:cs="Arial"/>
          <w:i/>
          <w:iCs/>
          <w:sz w:val="22"/>
          <w:szCs w:val="22"/>
        </w:rPr>
        <w:t xml:space="preserve">Fisheries (East Coast Trawl) Amendment Management Plan (No. 1) 2008 </w:t>
      </w:r>
      <w:r w:rsidRPr="004D4F8C">
        <w:rPr>
          <w:rFonts w:ascii="Arial" w:hAnsi="Arial" w:cs="Arial"/>
          <w:iCs/>
          <w:sz w:val="22"/>
          <w:szCs w:val="22"/>
        </w:rPr>
        <w:t>will be laid before the Legislative Assembly within 14 sitting days after publication in the Government Gazette</w:t>
      </w:r>
      <w:r w:rsidR="00CE6FBA">
        <w:rPr>
          <w:rFonts w:ascii="Arial" w:hAnsi="Arial" w:cs="Arial"/>
          <w:sz w:val="22"/>
          <w:szCs w:val="22"/>
        </w:rPr>
        <w:t>.</w:t>
      </w:r>
    </w:p>
    <w:p w:rsidR="00C07656" w:rsidRDefault="00C07656" w:rsidP="00C07656">
      <w:pPr>
        <w:jc w:val="both"/>
        <w:rPr>
          <w:rFonts w:ascii="Arial" w:hAnsi="Arial" w:cs="Arial"/>
          <w:sz w:val="22"/>
          <w:szCs w:val="22"/>
        </w:rPr>
      </w:pPr>
    </w:p>
    <w:p w:rsidR="00E30255" w:rsidRPr="00C07656" w:rsidRDefault="00E30255" w:rsidP="00C07656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4416FF" w:rsidRPr="004416FF" w:rsidRDefault="000201F9" w:rsidP="00E30255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4416FF" w:rsidRPr="00243859">
          <w:rPr>
            <w:rStyle w:val="Hyperlink"/>
            <w:rFonts w:ascii="Arial" w:hAnsi="Arial" w:cs="Arial"/>
            <w:i/>
            <w:iCs/>
            <w:sz w:val="22"/>
            <w:szCs w:val="22"/>
          </w:rPr>
          <w:t>Fisheries (East Coast Trawl) Amendment Management Plan (No. 1) 2008</w:t>
        </w:r>
      </w:hyperlink>
    </w:p>
    <w:p w:rsidR="004416FF" w:rsidRPr="004416FF" w:rsidRDefault="000201F9" w:rsidP="00E30255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4416FF" w:rsidRPr="00243859">
          <w:rPr>
            <w:rStyle w:val="Hyperlink"/>
            <w:rFonts w:ascii="Arial" w:hAnsi="Arial" w:cs="Arial"/>
            <w:iCs/>
            <w:sz w:val="22"/>
            <w:szCs w:val="22"/>
          </w:rPr>
          <w:t>Explanatory Notes</w:t>
        </w:r>
      </w:hyperlink>
    </w:p>
    <w:p w:rsidR="00EA0677" w:rsidRDefault="000201F9" w:rsidP="00E30255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243859" w:rsidRPr="00EA0677">
          <w:rPr>
            <w:rStyle w:val="Hyperlink"/>
            <w:rFonts w:ascii="Arial" w:hAnsi="Arial" w:cs="Arial"/>
            <w:iCs/>
            <w:sz w:val="22"/>
            <w:szCs w:val="22"/>
          </w:rPr>
          <w:t>Regulatory Impact Statement</w:t>
        </w:r>
        <w:r w:rsidR="00243859" w:rsidRPr="00EA0677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</w:hyperlink>
    </w:p>
    <w:p w:rsidR="000B545C" w:rsidRPr="00C07656" w:rsidRDefault="000B545C">
      <w:pPr>
        <w:rPr>
          <w:rFonts w:ascii="Arial" w:hAnsi="Arial" w:cs="Arial"/>
          <w:sz w:val="22"/>
          <w:szCs w:val="22"/>
        </w:rPr>
      </w:pPr>
    </w:p>
    <w:p w:rsidR="000B545C" w:rsidRPr="00C07656" w:rsidRDefault="000B545C">
      <w:pPr>
        <w:rPr>
          <w:rFonts w:ascii="Arial" w:hAnsi="Arial" w:cs="Arial"/>
          <w:sz w:val="22"/>
          <w:szCs w:val="22"/>
        </w:rPr>
      </w:pPr>
    </w:p>
    <w:sectPr w:rsidR="000B545C" w:rsidRPr="00C07656" w:rsidSect="00644076">
      <w:headerReference w:type="default" r:id="rId10"/>
      <w:footerReference w:type="default" r:id="rId11"/>
      <w:pgSz w:w="11907" w:h="16840" w:code="9"/>
      <w:pgMar w:top="1985" w:right="1418" w:bottom="907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FC1" w:rsidRDefault="007E6FC1">
      <w:r>
        <w:separator/>
      </w:r>
    </w:p>
  </w:endnote>
  <w:endnote w:type="continuationSeparator" w:id="0">
    <w:p w:rsidR="007E6FC1" w:rsidRDefault="007E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A99" w:rsidRPr="001141E1" w:rsidRDefault="00D56A99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FC1" w:rsidRDefault="007E6FC1">
      <w:r>
        <w:separator/>
      </w:r>
    </w:p>
  </w:footnote>
  <w:footnote w:type="continuationSeparator" w:id="0">
    <w:p w:rsidR="007E6FC1" w:rsidRDefault="007E6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A99" w:rsidRPr="000400F9" w:rsidRDefault="0083253B" w:rsidP="007421C2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-218440</wp:posOffset>
          </wp:positionV>
          <wp:extent cx="1371600" cy="45720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A99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D56A99">
      <w:rPr>
        <w:rFonts w:ascii="Arial" w:hAnsi="Arial" w:cs="Arial"/>
        <w:b/>
        <w:sz w:val="22"/>
        <w:szCs w:val="22"/>
        <w:u w:val="single"/>
      </w:rPr>
      <w:t>October 2008</w:t>
    </w:r>
  </w:p>
  <w:p w:rsidR="00D56A99" w:rsidRDefault="00D56A99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B4D30">
      <w:rPr>
        <w:rFonts w:ascii="Arial" w:hAnsi="Arial" w:cs="Arial"/>
        <w:b/>
        <w:sz w:val="22"/>
        <w:szCs w:val="22"/>
        <w:u w:val="single"/>
      </w:rPr>
      <w:t xml:space="preserve">Amendments to the </w:t>
    </w:r>
    <w:r w:rsidRPr="008B4D30">
      <w:rPr>
        <w:rFonts w:ascii="Arial" w:hAnsi="Arial" w:cs="Arial"/>
        <w:b/>
        <w:i/>
        <w:sz w:val="22"/>
        <w:szCs w:val="22"/>
        <w:u w:val="single"/>
      </w:rPr>
      <w:t>Fisheries (East Coast Trawl) Management Plan 1999</w:t>
    </w:r>
    <w:r w:rsidRPr="008B4D30">
      <w:rPr>
        <w:rFonts w:ascii="Arial" w:hAnsi="Arial" w:cs="Arial"/>
        <w:b/>
        <w:sz w:val="22"/>
        <w:szCs w:val="22"/>
        <w:u w:val="single"/>
      </w:rPr>
      <w:t xml:space="preserve"> related to regulated water and periods for </w:t>
    </w:r>
    <w:smartTag w:uri="urn:schemas-microsoft-com:office:smarttags" w:element="place">
      <w:smartTag w:uri="urn:schemas-microsoft-com:office:smarttags" w:element="State">
        <w:r w:rsidRPr="008B4D30"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r w:rsidRPr="008B4D30">
      <w:rPr>
        <w:rFonts w:ascii="Arial" w:hAnsi="Arial" w:cs="Arial"/>
        <w:b/>
        <w:sz w:val="22"/>
        <w:szCs w:val="22"/>
        <w:u w:val="single"/>
      </w:rPr>
      <w:t xml:space="preserve"> saucer scallops</w:t>
    </w:r>
  </w:p>
  <w:p w:rsidR="00D56A99" w:rsidRDefault="00D56A99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B4D30">
      <w:rPr>
        <w:rFonts w:ascii="Arial" w:hAnsi="Arial" w:cs="Arial"/>
        <w:b/>
        <w:sz w:val="22"/>
        <w:szCs w:val="22"/>
        <w:u w:val="single"/>
      </w:rPr>
      <w:t>Minister for Primary Industries and Fisheries</w:t>
    </w:r>
  </w:p>
  <w:p w:rsidR="00D56A99" w:rsidRPr="000400F9" w:rsidRDefault="00D56A99" w:rsidP="000400F9">
    <w:pPr>
      <w:pStyle w:val="Header"/>
      <w:pBdr>
        <w:bottom w:val="single" w:sz="8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C7573"/>
    <w:multiLevelType w:val="hybridMultilevel"/>
    <w:tmpl w:val="0EEE2D4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30"/>
    <w:rsid w:val="000201F9"/>
    <w:rsid w:val="00021B34"/>
    <w:rsid w:val="00034715"/>
    <w:rsid w:val="000400F9"/>
    <w:rsid w:val="00043991"/>
    <w:rsid w:val="00090B6D"/>
    <w:rsid w:val="00097D79"/>
    <w:rsid w:val="000B545C"/>
    <w:rsid w:val="001141E1"/>
    <w:rsid w:val="00133013"/>
    <w:rsid w:val="00133A34"/>
    <w:rsid w:val="00160524"/>
    <w:rsid w:val="00243859"/>
    <w:rsid w:val="00254E35"/>
    <w:rsid w:val="00263ECE"/>
    <w:rsid w:val="0028053C"/>
    <w:rsid w:val="002F57E4"/>
    <w:rsid w:val="0032048B"/>
    <w:rsid w:val="00343358"/>
    <w:rsid w:val="00346156"/>
    <w:rsid w:val="00382380"/>
    <w:rsid w:val="003A269C"/>
    <w:rsid w:val="003A2E0F"/>
    <w:rsid w:val="003C3732"/>
    <w:rsid w:val="00435BE5"/>
    <w:rsid w:val="004416FF"/>
    <w:rsid w:val="00456366"/>
    <w:rsid w:val="00466697"/>
    <w:rsid w:val="0048019C"/>
    <w:rsid w:val="00486A99"/>
    <w:rsid w:val="004D4F8C"/>
    <w:rsid w:val="004E6C38"/>
    <w:rsid w:val="00530BCA"/>
    <w:rsid w:val="00554E87"/>
    <w:rsid w:val="0056401D"/>
    <w:rsid w:val="00586A02"/>
    <w:rsid w:val="005B1D9B"/>
    <w:rsid w:val="006100CC"/>
    <w:rsid w:val="00622800"/>
    <w:rsid w:val="00644076"/>
    <w:rsid w:val="00647E90"/>
    <w:rsid w:val="00657C46"/>
    <w:rsid w:val="006631CF"/>
    <w:rsid w:val="006B3B54"/>
    <w:rsid w:val="006D0869"/>
    <w:rsid w:val="006E6713"/>
    <w:rsid w:val="007060D7"/>
    <w:rsid w:val="00726F36"/>
    <w:rsid w:val="007421C2"/>
    <w:rsid w:val="007A25F4"/>
    <w:rsid w:val="007A6599"/>
    <w:rsid w:val="007C1CB9"/>
    <w:rsid w:val="007E3B98"/>
    <w:rsid w:val="007E6FC1"/>
    <w:rsid w:val="007F52D6"/>
    <w:rsid w:val="0082040E"/>
    <w:rsid w:val="0083253B"/>
    <w:rsid w:val="0083650E"/>
    <w:rsid w:val="00845D3E"/>
    <w:rsid w:val="008A5F1B"/>
    <w:rsid w:val="008B4D30"/>
    <w:rsid w:val="008B7E17"/>
    <w:rsid w:val="008F44CD"/>
    <w:rsid w:val="00922A5B"/>
    <w:rsid w:val="009572FC"/>
    <w:rsid w:val="0098372A"/>
    <w:rsid w:val="009872B4"/>
    <w:rsid w:val="009D0C12"/>
    <w:rsid w:val="009F5476"/>
    <w:rsid w:val="00A20C0E"/>
    <w:rsid w:val="00A30F55"/>
    <w:rsid w:val="00A47692"/>
    <w:rsid w:val="00A5634A"/>
    <w:rsid w:val="00A77C66"/>
    <w:rsid w:val="00AA128C"/>
    <w:rsid w:val="00AB6637"/>
    <w:rsid w:val="00AD1999"/>
    <w:rsid w:val="00AE1995"/>
    <w:rsid w:val="00B40BDF"/>
    <w:rsid w:val="00BF347F"/>
    <w:rsid w:val="00C07656"/>
    <w:rsid w:val="00C47C0B"/>
    <w:rsid w:val="00C85B71"/>
    <w:rsid w:val="00CE6FBA"/>
    <w:rsid w:val="00CF0912"/>
    <w:rsid w:val="00D133E1"/>
    <w:rsid w:val="00D54601"/>
    <w:rsid w:val="00D56A99"/>
    <w:rsid w:val="00DD3CD5"/>
    <w:rsid w:val="00DD497C"/>
    <w:rsid w:val="00E30255"/>
    <w:rsid w:val="00E463C2"/>
    <w:rsid w:val="00EA00BF"/>
    <w:rsid w:val="00EA0677"/>
    <w:rsid w:val="00F43089"/>
    <w:rsid w:val="00F756F8"/>
    <w:rsid w:val="00FB54A6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243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Fisheries%20East%20Coast%20Trawl%20Amd%20Mgt%20Plan%20No%201EXPNOT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Fisheries%20East%20Coast%20Trawl%20Amendment%20Management%20Plan%20No%20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RIS%20Fisheries%20East%20Coast%20Trawl%20Amd%20Mgt%20Plan%20No%201%20RI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1520</Characters>
  <Application>Microsoft Office Word</Application>
  <DocSecurity>0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1790</CharactersWithSpaces>
  <SharedDoc>false</SharedDoc>
  <HyperlinkBase>https://www.cabinet.qld.gov.au/documents/2008/Oct/fisheries east coast trawl saucer scallops/</HyperlinkBase>
  <HLinks>
    <vt:vector size="18" baseType="variant">
      <vt:variant>
        <vt:i4>4325383</vt:i4>
      </vt:variant>
      <vt:variant>
        <vt:i4>6</vt:i4>
      </vt:variant>
      <vt:variant>
        <vt:i4>0</vt:i4>
      </vt:variant>
      <vt:variant>
        <vt:i4>5</vt:i4>
      </vt:variant>
      <vt:variant>
        <vt:lpwstr>attachments/RIS Fisheries East Coast Trawl Amd Mgt Plan No 1 RIS.pdf</vt:lpwstr>
      </vt:variant>
      <vt:variant>
        <vt:lpwstr/>
      </vt:variant>
      <vt:variant>
        <vt:i4>1769552</vt:i4>
      </vt:variant>
      <vt:variant>
        <vt:i4>3</vt:i4>
      </vt:variant>
      <vt:variant>
        <vt:i4>0</vt:i4>
      </vt:variant>
      <vt:variant>
        <vt:i4>5</vt:i4>
      </vt:variant>
      <vt:variant>
        <vt:lpwstr>attachments/Fisheries East Coast Trawl Amd Mgt Plan No 1EXPNOTES.pdf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attachments/Fisheries East Coast Trawl Amendment Management Plan No 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2</cp:revision>
  <cp:lastPrinted>2008-10-16T08:09:00Z</cp:lastPrinted>
  <dcterms:created xsi:type="dcterms:W3CDTF">2017-10-24T07:46:00Z</dcterms:created>
  <dcterms:modified xsi:type="dcterms:W3CDTF">2018-03-06T00:53:00Z</dcterms:modified>
  <cp:category>Fisheries,Primary_Industries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